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C5" w:rsidRPr="008A33E5" w:rsidRDefault="008A33E5" w:rsidP="003E683B">
      <w:pPr>
        <w:pStyle w:val="NoSpacing"/>
        <w:rPr>
          <w:rFonts w:ascii="Arial" w:hAnsi="Arial"/>
          <w:b/>
          <w:sz w:val="28"/>
          <w:szCs w:val="20"/>
          <w:lang w:val="it-IT"/>
        </w:rPr>
      </w:pPr>
      <w:r w:rsidRPr="008A33E5">
        <w:rPr>
          <w:rFonts w:ascii="Arial" w:hAnsi="Arial"/>
          <w:b/>
          <w:noProof/>
          <w:sz w:val="28"/>
          <w:szCs w:val="20"/>
          <w:lang w:eastAsia="en-GB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3190875</wp:posOffset>
            </wp:positionH>
            <wp:positionV relativeFrom="paragraph">
              <wp:posOffset>-95250</wp:posOffset>
            </wp:positionV>
            <wp:extent cx="2566035" cy="962025"/>
            <wp:effectExtent l="19050" t="0" r="571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1B93" w:rsidRPr="00031B93">
        <w:rPr>
          <w:rFonts w:ascii="Arial" w:hAnsi="Arial"/>
          <w:b/>
          <w:noProof/>
          <w:sz w:val="28"/>
          <w:szCs w:val="20"/>
          <w:lang w:eastAsia="en-GB"/>
        </w:rPr>
        <w:t>Novinky společnosti Renishaw</w:t>
      </w:r>
    </w:p>
    <w:p w:rsidR="00FA2DFC" w:rsidRPr="008A33E5" w:rsidRDefault="00FA2DFC" w:rsidP="003E683B">
      <w:pPr>
        <w:pStyle w:val="NoSpacing"/>
        <w:rPr>
          <w:rFonts w:ascii="Arial" w:hAnsi="Arial" w:cs="Arial"/>
          <w:sz w:val="20"/>
          <w:szCs w:val="20"/>
        </w:rPr>
      </w:pPr>
    </w:p>
    <w:p w:rsidR="00625586" w:rsidRPr="00625586" w:rsidRDefault="00625586" w:rsidP="00625586">
      <w:pPr>
        <w:pStyle w:val="NoSpacing1"/>
        <w:rPr>
          <w:rFonts w:ascii="Arial" w:hAnsi="Arial"/>
          <w:b/>
          <w:sz w:val="24"/>
          <w:szCs w:val="20"/>
          <w:lang w:val="it-IT"/>
        </w:rPr>
      </w:pPr>
      <w:r w:rsidRPr="00625586">
        <w:rPr>
          <w:rFonts w:ascii="Arial" w:hAnsi="Arial"/>
          <w:b/>
          <w:sz w:val="24"/>
          <w:szCs w:val="20"/>
          <w:lang w:val="it-IT"/>
        </w:rPr>
        <w:t>Sada velmi výkonných nástrojů pro měření a analýzu lopatek</w:t>
      </w:r>
    </w:p>
    <w:p w:rsidR="00625586" w:rsidRPr="00625586" w:rsidRDefault="00625586" w:rsidP="00625586">
      <w:pPr>
        <w:pStyle w:val="NoSpacing1"/>
        <w:rPr>
          <w:rFonts w:ascii="Arial" w:hAnsi="Arial"/>
          <w:b/>
          <w:sz w:val="24"/>
          <w:szCs w:val="20"/>
          <w:lang w:val="it-IT"/>
        </w:rPr>
      </w:pPr>
    </w:p>
    <w:p w:rsidR="00625586" w:rsidRPr="00625586" w:rsidRDefault="00625586" w:rsidP="00625586">
      <w:pPr>
        <w:pStyle w:val="NoSpacing1"/>
        <w:rPr>
          <w:rFonts w:ascii="Arial" w:hAnsi="Arial"/>
          <w:sz w:val="20"/>
          <w:szCs w:val="20"/>
          <w:lang w:val="it-IT"/>
        </w:rPr>
      </w:pPr>
      <w:r w:rsidRPr="00625586">
        <w:rPr>
          <w:rFonts w:ascii="Arial" w:hAnsi="Arial"/>
          <w:sz w:val="20"/>
          <w:szCs w:val="20"/>
          <w:lang w:val="it-IT"/>
        </w:rPr>
        <w:t>Společnost Renishaw vyvíjí celou řadu nových produktů pro speciální aplikace v leteckém průmyslu. Ke zcela novým produktům patří nové unikátní softwarové nástroje pro měření a výrobu lopatek pro letecké turbíny.</w:t>
      </w:r>
    </w:p>
    <w:p w:rsidR="00625586" w:rsidRPr="00625586" w:rsidRDefault="00625586" w:rsidP="00625586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625586" w:rsidRPr="00625586" w:rsidRDefault="00625586" w:rsidP="00625586">
      <w:pPr>
        <w:pStyle w:val="NoSpacing1"/>
        <w:rPr>
          <w:rFonts w:ascii="Arial" w:hAnsi="Arial"/>
          <w:sz w:val="20"/>
          <w:szCs w:val="20"/>
          <w:lang w:val="it-IT"/>
        </w:rPr>
      </w:pPr>
      <w:r w:rsidRPr="00625586">
        <w:rPr>
          <w:rFonts w:ascii="Arial" w:hAnsi="Arial"/>
          <w:sz w:val="20"/>
          <w:szCs w:val="20"/>
          <w:lang w:val="it-IT"/>
        </w:rPr>
        <w:t>Základem systému je 5osý snímací systém REVO®, který získal řadu odborných ocenění. Tento systém využívá software MODUS umožňující programování v DMIS. Nyní je celý systém doplněn o moduly APEXBlade, Modus MPCS a SurfitBlade. APEXBlade umožňuje měřit parametry lopatky unikátním způsobem. Zjednodušuje programování a umožňuje rozsáhlou analýzu profilu lopatky v jakémkoliv řezu za pomocí nástroje MODUS MPCS. Software SurfitBlade je pak určen pro podporu reverzního inženýrství při výrobě profilu lopatky.</w:t>
      </w:r>
    </w:p>
    <w:p w:rsidR="00625586" w:rsidRPr="00625586" w:rsidRDefault="00625586" w:rsidP="00625586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625586" w:rsidRPr="00625586" w:rsidRDefault="00625586" w:rsidP="00625586">
      <w:pPr>
        <w:pStyle w:val="NoSpacing1"/>
        <w:rPr>
          <w:rFonts w:ascii="Arial" w:hAnsi="Arial"/>
          <w:sz w:val="20"/>
          <w:szCs w:val="20"/>
          <w:lang w:val="it-IT"/>
        </w:rPr>
      </w:pPr>
      <w:r w:rsidRPr="00625586">
        <w:rPr>
          <w:rFonts w:ascii="Arial" w:hAnsi="Arial"/>
          <w:sz w:val="20"/>
          <w:szCs w:val="20"/>
          <w:lang w:val="it-IT"/>
        </w:rPr>
        <w:t>Kontrola profilu lopatky turbíny je velmi komplexní úloha a v minulosti byly možnosti takového měření z technologických důvodů značně omezeny. Standardem v měření se tak stalo vyhodnocení profilu lopatky v definovaných řezech. Nové produkty společnosti Renishaw umožňují rychlou a přesnou kontrolu celé lopatky bez omezení počtem řezů. Rozsáhlý soubor dat nasnímaných z povrchu lopatky velmi přesnou kontaktní sondou lze využít k detailní analýze celého povrchu a profilu ve libovolném místě lopatky.</w:t>
      </w:r>
    </w:p>
    <w:p w:rsidR="00625586" w:rsidRPr="00625586" w:rsidRDefault="00625586" w:rsidP="00625586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625586" w:rsidRPr="00625586" w:rsidRDefault="00625586" w:rsidP="00625586">
      <w:pPr>
        <w:pStyle w:val="NoSpacing1"/>
        <w:rPr>
          <w:rFonts w:ascii="Arial" w:hAnsi="Arial"/>
          <w:sz w:val="20"/>
          <w:szCs w:val="20"/>
          <w:lang w:val="it-IT"/>
        </w:rPr>
      </w:pPr>
      <w:r w:rsidRPr="00625586">
        <w:rPr>
          <w:rFonts w:ascii="Arial" w:hAnsi="Arial"/>
          <w:sz w:val="20"/>
          <w:szCs w:val="20"/>
          <w:lang w:val="it-IT"/>
        </w:rPr>
        <w:t>APEXBlade je softwarový produkt pro přípravu měřicích programů v režimu "Sweep scan", tedy skenování povrchu tělesa stíráním kontaktní sondou. Tento způsob skenování, shromažďující oblak bodů z povrchu lopatky umožňuje pouze systém REVO. Příprava měření začíná naimportováním CAD modelu lopatky do virtuálního prostředí MODUS. Product APEXBlade umožňuje naprogramovat dráhu stírání povrchu tělesa kuličkou doteku sondy (Sweep-scan). Dráhu lze snadno rozdělit podle tvaru povrchu tak, aby bylo možné bezpečně snímat i velmi zakřivené plochy např. náběžné a odtokové hrany lopatky. Po virtuálním odladění programu je vygenerován soubor DMIS, který lze spustit na měřicím sotrji v prostředí metrologického softwaru MODUS společnosti Renishaw.</w:t>
      </w:r>
    </w:p>
    <w:p w:rsidR="00625586" w:rsidRPr="00625586" w:rsidRDefault="00625586" w:rsidP="00625586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625586" w:rsidRPr="00625586" w:rsidRDefault="00625586" w:rsidP="00625586">
      <w:pPr>
        <w:pStyle w:val="NoSpacing1"/>
        <w:rPr>
          <w:rFonts w:ascii="Arial" w:hAnsi="Arial"/>
          <w:sz w:val="20"/>
          <w:szCs w:val="20"/>
          <w:lang w:val="it-IT"/>
        </w:rPr>
      </w:pPr>
      <w:r w:rsidRPr="00625586">
        <w:rPr>
          <w:rFonts w:ascii="Arial" w:hAnsi="Arial"/>
          <w:sz w:val="20"/>
          <w:szCs w:val="20"/>
          <w:lang w:val="it-IT"/>
        </w:rPr>
        <w:t>Nové řešení společnosti Renishaw je oproti dosavadním způsobům měření lopatek odlišné v obrovském objemu dat získaných za krátký časový úsek z povrchu dílce. Softwarový nástroj MODUS MPCS (Modus point cloud sectioning) následně umožňuje z nasnímaných dat vytvořit řezy profilem lopatky. Díky objemu dat může být zkontruován řez profilem na libovolném místě lopatky a techto řezů může být vytvořeno libovolné množství. Jednotlivé řezy lze konstruovat v průběhu měření, ale i později. Pro pozdější konstrukce řezů již není nutné lopatku znovu měřit.</w:t>
      </w:r>
    </w:p>
    <w:p w:rsidR="00625586" w:rsidRPr="00625586" w:rsidRDefault="00625586" w:rsidP="00625586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625586" w:rsidRPr="00625586" w:rsidRDefault="00625586" w:rsidP="00625586">
      <w:pPr>
        <w:pStyle w:val="NoSpacing1"/>
        <w:rPr>
          <w:rFonts w:ascii="Arial" w:hAnsi="Arial"/>
          <w:sz w:val="20"/>
          <w:szCs w:val="20"/>
          <w:lang w:val="it-IT"/>
        </w:rPr>
      </w:pPr>
      <w:r w:rsidRPr="00625586">
        <w:rPr>
          <w:rFonts w:ascii="Arial" w:hAnsi="Arial"/>
          <w:sz w:val="20"/>
          <w:szCs w:val="20"/>
          <w:lang w:val="it-IT"/>
        </w:rPr>
        <w:t>MODUS MPCS umožňuje porovnání ideálního řezu lopatky z CAD modelu a zjištěného řezu ze skutečné kontrolované lopatky. Funce Blade Fit umožňuje reportovat odchylky od ideálního profilu. MODUS nabízí komplexní grafické nástroje pro zobrazení výsledků měření profilu v měřovém protokolu. Uživatel tak může vytvořit vlastní protokol z měření lopatky zcela podle svých představ. Výsledný report je pak exportován ve formátu PDF.</w:t>
      </w:r>
    </w:p>
    <w:p w:rsidR="00625586" w:rsidRPr="00625586" w:rsidRDefault="00625586" w:rsidP="00625586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625586" w:rsidRPr="00625586" w:rsidRDefault="00625586" w:rsidP="00625586">
      <w:pPr>
        <w:pStyle w:val="NoSpacing1"/>
        <w:rPr>
          <w:rFonts w:ascii="Arial" w:hAnsi="Arial"/>
          <w:sz w:val="20"/>
          <w:szCs w:val="20"/>
          <w:lang w:val="it-IT"/>
        </w:rPr>
      </w:pPr>
      <w:r w:rsidRPr="00625586">
        <w:rPr>
          <w:rFonts w:ascii="Arial" w:hAnsi="Arial"/>
          <w:sz w:val="20"/>
          <w:szCs w:val="20"/>
          <w:lang w:val="it-IT"/>
        </w:rPr>
        <w:t xml:space="preserve"> Sofwarový nástroj SurfitBlade je určen pro ty uživatele, kteří vyžadují funkci reverzního inženýrství. Tato aplikace generuje virtuální povrchy lopatek NURBS pro použití v následných procesech, jako jsou výpočty dynamiky tekutin a analýza metodou konečných prvků. Rovněž umožňuje vytvořit průměrnou geometrii lopatky na základě řady výsledků z předchozích měření lopatek.</w:t>
      </w:r>
    </w:p>
    <w:p w:rsidR="00625586" w:rsidRPr="00625586" w:rsidRDefault="00625586" w:rsidP="00625586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031B93" w:rsidRPr="00031B93" w:rsidRDefault="00625586" w:rsidP="00625586">
      <w:pPr>
        <w:pStyle w:val="NoSpacing1"/>
        <w:rPr>
          <w:rFonts w:ascii="Arial" w:hAnsi="Arial"/>
          <w:sz w:val="20"/>
          <w:szCs w:val="20"/>
          <w:lang w:val="it-IT"/>
        </w:rPr>
      </w:pPr>
      <w:r w:rsidRPr="00625586">
        <w:rPr>
          <w:rFonts w:ascii="Arial" w:hAnsi="Arial"/>
          <w:sz w:val="20"/>
          <w:szCs w:val="20"/>
          <w:lang w:val="it-IT"/>
        </w:rPr>
        <w:t>Nové softwarové produkty Renishaw pro aplikace ve výrobě lopatek umožňuji automatické vytvoření programu pro CMM, rychlý a velmi přesný sběr dat z povrchu lopatky a poskytují komplexní nástroje pro analýzu průřezu nebo celého povrchu lopatky.</w:t>
      </w:r>
    </w:p>
    <w:p w:rsidR="00031B93" w:rsidRPr="00031B93" w:rsidRDefault="00031B93" w:rsidP="00031B93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921E45" w:rsidRPr="008A33E5" w:rsidRDefault="00921E45" w:rsidP="00921E45">
      <w:pPr>
        <w:pStyle w:val="NoSpacing1"/>
        <w:jc w:val="center"/>
        <w:rPr>
          <w:rFonts w:ascii="Arial" w:hAnsi="Arial"/>
          <w:b/>
          <w:sz w:val="20"/>
          <w:szCs w:val="20"/>
          <w:lang w:val="it-IT"/>
        </w:rPr>
      </w:pPr>
      <w:r w:rsidRPr="008A33E5">
        <w:rPr>
          <w:rFonts w:ascii="Arial" w:hAnsi="Arial"/>
          <w:b/>
          <w:sz w:val="20"/>
          <w:szCs w:val="20"/>
          <w:lang w:val="it-IT"/>
        </w:rPr>
        <w:t>-</w:t>
      </w:r>
      <w:r w:rsidR="00031B93" w:rsidRPr="00031B93">
        <w:rPr>
          <w:rFonts w:ascii="Arial" w:hAnsi="Arial"/>
          <w:b/>
          <w:sz w:val="20"/>
          <w:szCs w:val="20"/>
          <w:lang w:val="it-IT"/>
        </w:rPr>
        <w:t>Závěr</w:t>
      </w:r>
      <w:r w:rsidRPr="008A33E5">
        <w:rPr>
          <w:rFonts w:ascii="Arial" w:hAnsi="Arial"/>
          <w:b/>
          <w:sz w:val="20"/>
          <w:szCs w:val="20"/>
          <w:lang w:val="it-IT"/>
        </w:rPr>
        <w:t>-</w:t>
      </w:r>
    </w:p>
    <w:sectPr w:rsidR="00921E45" w:rsidRPr="008A33E5" w:rsidSect="00031B93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683B"/>
    <w:rsid w:val="0001721A"/>
    <w:rsid w:val="000233D6"/>
    <w:rsid w:val="00031B93"/>
    <w:rsid w:val="002026C1"/>
    <w:rsid w:val="00260C28"/>
    <w:rsid w:val="00336993"/>
    <w:rsid w:val="003C25BA"/>
    <w:rsid w:val="003E683B"/>
    <w:rsid w:val="00417A4A"/>
    <w:rsid w:val="005A14F0"/>
    <w:rsid w:val="005E14E0"/>
    <w:rsid w:val="00625586"/>
    <w:rsid w:val="007533CB"/>
    <w:rsid w:val="00761488"/>
    <w:rsid w:val="007834F1"/>
    <w:rsid w:val="0086388E"/>
    <w:rsid w:val="008A33E5"/>
    <w:rsid w:val="00921E45"/>
    <w:rsid w:val="009C4528"/>
    <w:rsid w:val="00AC3B46"/>
    <w:rsid w:val="00BD1917"/>
    <w:rsid w:val="00BE7837"/>
    <w:rsid w:val="00C527C5"/>
    <w:rsid w:val="00CA51AC"/>
    <w:rsid w:val="00F21B23"/>
    <w:rsid w:val="00F62FDD"/>
    <w:rsid w:val="00F91A0A"/>
    <w:rsid w:val="00FA2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683B"/>
    <w:pPr>
      <w:spacing w:after="0" w:line="240" w:lineRule="auto"/>
    </w:pPr>
  </w:style>
  <w:style w:type="paragraph" w:customStyle="1" w:styleId="NoSpacing1">
    <w:name w:val="No Spacing1"/>
    <w:qFormat/>
    <w:rsid w:val="00921E45"/>
    <w:pPr>
      <w:spacing w:after="0" w:line="240" w:lineRule="auto"/>
    </w:pPr>
    <w:rPr>
      <w:rFonts w:ascii="Calibri" w:eastAsia="Times New Roman" w:hAnsi="Calibri" w:cs="Times New Roman"/>
      <w:snapToGrid w:val="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7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169AFB-CDB7-4BE5-952F-A78B4ECBA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GL135496</dc:creator>
  <cp:lastModifiedBy>GL135496</cp:lastModifiedBy>
  <cp:revision>3</cp:revision>
  <dcterms:created xsi:type="dcterms:W3CDTF">2013-08-19T10:53:00Z</dcterms:created>
  <dcterms:modified xsi:type="dcterms:W3CDTF">2013-08-19T10:55:00Z</dcterms:modified>
</cp:coreProperties>
</file>